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   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Consfătuirile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jude</w:t>
      </w:r>
      <w:proofErr w:type="spellEnd"/>
      <w:r w:rsidR="00163821">
        <w:rPr>
          <w:rFonts w:ascii="Calibri" w:eastAsia="Times New Roman" w:hAnsi="Calibri" w:cs="Calibri"/>
          <w:b/>
          <w:color w:val="26282A"/>
          <w:sz w:val="20"/>
          <w:szCs w:val="20"/>
          <w:lang w:val="ro-RO"/>
        </w:rPr>
        <w:t>ț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ene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ale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profesorilor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limbi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moderne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din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jude</w:t>
      </w:r>
      <w:r w:rsidRPr="000C3A87">
        <w:rPr>
          <w:rFonts w:ascii="Calibri" w:eastAsia="Times New Roman" w:hAnsi="Calibri" w:cs="Calibri"/>
          <w:b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ul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Gorj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vor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avea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loc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Amfiteatrul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Colegiului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Na</w:t>
      </w:r>
      <w:r w:rsidRPr="000C3A87">
        <w:rPr>
          <w:rFonts w:ascii="Calibri" w:eastAsia="Times New Roman" w:hAnsi="Calibri" w:cs="Calibri"/>
          <w:b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ional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„Tudor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Vladimirescu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”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Tg-Jiu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,</w:t>
      </w:r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mar</w:t>
      </w:r>
      <w:r w:rsidRPr="000C3A87">
        <w:rPr>
          <w:rFonts w:ascii="Calibri" w:eastAsia="Times New Roman" w:hAnsi="Calibri" w:cs="Calibri"/>
          <w:b/>
          <w:color w:val="26282A"/>
          <w:sz w:val="20"/>
          <w:szCs w:val="20"/>
          <w:lang w:val="ro-RO"/>
        </w:rPr>
        <w:t>ți</w:t>
      </w:r>
      <w:proofErr w:type="gramStart"/>
      <w:r w:rsidRPr="000C3A87">
        <w:rPr>
          <w:rFonts w:ascii="Calibri" w:eastAsia="Times New Roman" w:hAnsi="Calibri" w:cs="Calibri"/>
          <w:b/>
          <w:color w:val="26282A"/>
          <w:sz w:val="20"/>
          <w:szCs w:val="20"/>
          <w:lang w:val="ro-RO"/>
        </w:rPr>
        <w:t>,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 18</w:t>
      </w:r>
      <w:proofErr w:type="gram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septembrie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2018</w:t>
      </w:r>
      <w:r w:rsidR="00B20D2E">
        <w:rPr>
          <w:rFonts w:ascii="Helvetica" w:eastAsia="Times New Roman" w:hAnsi="Helvetica" w:cs="Helvetica"/>
          <w:b/>
          <w:color w:val="26282A"/>
          <w:sz w:val="20"/>
          <w:szCs w:val="20"/>
        </w:rPr>
        <w:t>,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după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următorul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program: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</w:p>
    <w:p w:rsid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ora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9.00-Profesorii de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limba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franceză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>/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italiană</w:t>
      </w:r>
      <w:proofErr w:type="spellEnd"/>
    </w:p>
    <w:p w:rsid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ora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10-30-Pro</w:t>
      </w:r>
      <w:r w:rsidR="00B20D2E">
        <w:rPr>
          <w:rFonts w:ascii="Helvetica" w:eastAsia="Times New Roman" w:hAnsi="Helvetica" w:cs="Helvetica"/>
          <w:color w:val="26282A"/>
          <w:sz w:val="20"/>
          <w:szCs w:val="20"/>
        </w:rPr>
        <w:t xml:space="preserve">fesorii de </w:t>
      </w:r>
      <w:proofErr w:type="spellStart"/>
      <w:r w:rsidR="00B20D2E">
        <w:rPr>
          <w:rFonts w:ascii="Helvetica" w:eastAsia="Times New Roman" w:hAnsi="Helvetica" w:cs="Helvetica"/>
          <w:color w:val="26282A"/>
          <w:sz w:val="20"/>
          <w:szCs w:val="20"/>
        </w:rPr>
        <w:t>limba</w:t>
      </w:r>
      <w:proofErr w:type="spellEnd"/>
      <w:r w:rsidR="00B20D2E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="00B20D2E">
        <w:rPr>
          <w:rFonts w:ascii="Helvetica" w:eastAsia="Times New Roman" w:hAnsi="Helvetica" w:cs="Helvetica"/>
          <w:color w:val="26282A"/>
          <w:sz w:val="20"/>
          <w:szCs w:val="20"/>
        </w:rPr>
        <w:t>engleză</w:t>
      </w:r>
      <w:proofErr w:type="spellEnd"/>
      <w:r w:rsidR="00B20D2E">
        <w:rPr>
          <w:rFonts w:ascii="Helvetica" w:eastAsia="Times New Roman" w:hAnsi="Helvetica" w:cs="Helvetica"/>
          <w:color w:val="26282A"/>
          <w:sz w:val="20"/>
          <w:szCs w:val="20"/>
        </w:rPr>
        <w:t>/</w:t>
      </w:r>
      <w:proofErr w:type="spellStart"/>
      <w:r w:rsidR="00B20D2E">
        <w:rPr>
          <w:rFonts w:ascii="Helvetica" w:eastAsia="Times New Roman" w:hAnsi="Helvetica" w:cs="Helvetica"/>
          <w:color w:val="26282A"/>
          <w:sz w:val="20"/>
          <w:szCs w:val="20"/>
        </w:rPr>
        <w:t>germană</w:t>
      </w:r>
      <w:bookmarkStart w:id="0" w:name="_GoBack"/>
      <w:bookmarkEnd w:id="0"/>
      <w:proofErr w:type="spellEnd"/>
    </w:p>
    <w:p w:rsid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Tematica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 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întâlnirii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lucru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este</w:t>
      </w:r>
      <w:proofErr w:type="spellEnd"/>
      <w:proofErr w:type="gram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următoarea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: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asigurarea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aplicării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corecte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a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noilor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prog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rame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gimnaziu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instruirea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cu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privire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la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aplic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area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noilor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programe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clasa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a VI-a;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diagnoza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procesului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educa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ional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,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limbi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moderne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2017-2018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jude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Gorj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priorită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ale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educa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iei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2018-2019;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cadrul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normativ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privind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organizarea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procesului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învă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ământ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2018-2019;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modificarea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/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adaptarea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/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elaborarea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regulamente-specifice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precizări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privind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olimpiadele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si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concursurile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2018-2019;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diverse.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163821" w:rsidRPr="00163821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Invita</w:t>
      </w:r>
      <w:r w:rsidRPr="000C3A87">
        <w:rPr>
          <w:rFonts w:ascii="Calibri" w:eastAsia="Times New Roman" w:hAnsi="Calibri" w:cs="Calibri"/>
          <w:b/>
          <w:color w:val="26282A"/>
          <w:sz w:val="20"/>
          <w:szCs w:val="20"/>
        </w:rPr>
        <w:t>ț</w:t>
      </w:r>
      <w:proofErr w:type="gram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i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:</w:t>
      </w:r>
      <w:proofErr w:type="gramEnd"/>
    </w:p>
    <w:p w:rsidR="00163821" w:rsidRDefault="00163821" w:rsidP="0016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 w:rsidR="007F212D">
        <w:rPr>
          <w:rFonts w:ascii="Helvetica" w:eastAsia="Times New Roman" w:hAnsi="Helvetica" w:cs="Helvetica"/>
          <w:color w:val="26282A"/>
          <w:sz w:val="20"/>
          <w:szCs w:val="20"/>
        </w:rPr>
        <w:t>D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l 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Prof.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fan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Ion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,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Inspector General I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.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>
        <w:rPr>
          <w:rFonts w:ascii="Calibri" w:eastAsia="Times New Roman" w:hAnsi="Calibri" w:cs="Calibri"/>
          <w:color w:val="26282A"/>
          <w:sz w:val="20"/>
          <w:szCs w:val="20"/>
        </w:rPr>
        <w:t>.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J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Gorj</w:t>
      </w:r>
      <w:proofErr w:type="spellEnd"/>
    </w:p>
    <w:p w:rsidR="00163821" w:rsidRPr="000C3A87" w:rsidRDefault="00163821" w:rsidP="0016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Reprezentanți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ai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>:</w:t>
      </w:r>
    </w:p>
    <w:p w:rsidR="00163821" w:rsidRDefault="00163821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Default="00163821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</w:t>
      </w:r>
      <w:proofErr w:type="spellStart"/>
      <w:r w:rsidR="003D78A6">
        <w:rPr>
          <w:rFonts w:ascii="Helvetica" w:eastAsia="Times New Roman" w:hAnsi="Helvetica" w:cs="Helvetica"/>
          <w:color w:val="26282A"/>
          <w:sz w:val="20"/>
          <w:szCs w:val="20"/>
        </w:rPr>
        <w:t>Uniscan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Grup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Educațional</w:t>
      </w:r>
      <w:proofErr w:type="spellEnd"/>
      <w:r w:rsidR="003D78A6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</w:p>
    <w:p w:rsidR="003D78A6" w:rsidRDefault="00163821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</w:t>
      </w:r>
      <w:r w:rsidR="003D78A6">
        <w:rPr>
          <w:rFonts w:ascii="Helvetica" w:eastAsia="Times New Roman" w:hAnsi="Helvetica" w:cs="Helvetica"/>
          <w:color w:val="26282A"/>
          <w:sz w:val="20"/>
          <w:szCs w:val="20"/>
        </w:rPr>
        <w:t>Longman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Prems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Librexim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S.R.L</w:t>
      </w:r>
      <w:r w:rsidR="003D78A6">
        <w:rPr>
          <w:rFonts w:ascii="Helvetica" w:eastAsia="Times New Roman" w:hAnsi="Helvetica" w:cs="Helvetica"/>
          <w:color w:val="26282A"/>
          <w:sz w:val="20"/>
          <w:szCs w:val="20"/>
        </w:rPr>
        <w:t xml:space="preserve">, </w:t>
      </w:r>
      <w:proofErr w:type="spellStart"/>
      <w:r w:rsidR="003D78A6">
        <w:rPr>
          <w:rFonts w:ascii="Helvetica" w:eastAsia="Times New Roman" w:hAnsi="Helvetica" w:cs="Helvetica"/>
          <w:color w:val="26282A"/>
          <w:sz w:val="20"/>
          <w:szCs w:val="20"/>
        </w:rPr>
        <w:t>Brașov</w:t>
      </w:r>
      <w:proofErr w:type="spellEnd"/>
    </w:p>
    <w:p w:rsidR="003D78A6" w:rsidRPr="000C3A87" w:rsidRDefault="003D78A6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</w:p>
    <w:p w:rsidR="00642E17" w:rsidRDefault="00642E17"/>
    <w:sectPr w:rsidR="0064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87"/>
    <w:rsid w:val="000C3A87"/>
    <w:rsid w:val="00163821"/>
    <w:rsid w:val="003D78A6"/>
    <w:rsid w:val="00642E17"/>
    <w:rsid w:val="007F212D"/>
    <w:rsid w:val="00B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D30CA-3A77-4DB8-9E2A-1576C735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5</cp:revision>
  <dcterms:created xsi:type="dcterms:W3CDTF">2018-09-11T05:35:00Z</dcterms:created>
  <dcterms:modified xsi:type="dcterms:W3CDTF">2018-09-11T07:02:00Z</dcterms:modified>
</cp:coreProperties>
</file>