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Pr="005E38D9" w:rsidRDefault="00972F05" w:rsidP="00A1691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4"/>
          <w:lang w:val="ro-RO" w:eastAsia="ro-RO"/>
        </w:rPr>
      </w:pPr>
      <w:r>
        <w:rPr>
          <w:rFonts w:ascii="Cambria" w:eastAsia="Times New Roman" w:hAnsi="Cambria" w:cs="Times New Roman"/>
          <w:b/>
          <w:bCs/>
          <w:sz w:val="28"/>
          <w:szCs w:val="24"/>
          <w:lang w:eastAsia="ro-RO"/>
        </w:rPr>
        <w:t>DISCIPLINA</w:t>
      </w:r>
    </w:p>
    <w:p w:rsidR="00A16918" w:rsidRPr="00A16918" w:rsidRDefault="00A16918" w:rsidP="00A16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16918" w:rsidRPr="00972F05" w:rsidRDefault="00A16918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 I</w:t>
      </w:r>
    </w:p>
    <w:p w:rsidR="00972F05" w:rsidRPr="00A16918" w:rsidRDefault="00972F05" w:rsidP="00A16918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2370"/>
        <w:gridCol w:w="3109"/>
      </w:tblGrid>
      <w:tr w:rsidR="00A16918" w:rsidRPr="00A16918" w:rsidTr="006D5F44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3049" w:type="dxa"/>
            <w:shd w:val="clear" w:color="auto" w:fill="D9D9D9"/>
            <w:vAlign w:val="center"/>
          </w:tcPr>
          <w:p w:rsidR="00A16918" w:rsidRPr="00A16918" w:rsidRDefault="00A16918" w:rsidP="00A16918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6D5F44" w:rsidRPr="00A16918" w:rsidTr="006D5F44">
        <w:trPr>
          <w:trHeight w:val="233"/>
          <w:tblCellSpacing w:w="20" w:type="dxa"/>
          <w:jc w:val="center"/>
        </w:trPr>
        <w:tc>
          <w:tcPr>
            <w:tcW w:w="4929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Consfătuirile județene ale </w:t>
            </w:r>
            <w:r w:rsidRPr="007229A2">
              <w:rPr>
                <w:rFonts w:cs="Calibri"/>
                <w:sz w:val="24"/>
                <w:szCs w:val="24"/>
              </w:rPr>
              <w:t xml:space="preserve">  profesorilor de științe socio-umane</w:t>
            </w:r>
            <w:r>
              <w:rPr>
                <w:rFonts w:cs="Calibri"/>
                <w:sz w:val="24"/>
                <w:szCs w:val="24"/>
              </w:rPr>
              <w:t xml:space="preserve"> din jud. Gorj</w:t>
            </w:r>
          </w:p>
        </w:tc>
        <w:tc>
          <w:tcPr>
            <w:tcW w:w="1378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19.09.2018</w:t>
            </w:r>
          </w:p>
        </w:tc>
        <w:tc>
          <w:tcPr>
            <w:tcW w:w="2267" w:type="dxa"/>
          </w:tcPr>
          <w:p w:rsidR="006D5F44" w:rsidRPr="007229A2" w:rsidRDefault="006D5F44" w:rsidP="006D5F44">
            <w:pPr>
              <w:jc w:val="center"/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Colegiul Economic</w:t>
            </w:r>
          </w:p>
          <w:p w:rsidR="006D5F44" w:rsidRPr="007229A2" w:rsidRDefault="006D5F44" w:rsidP="006D5F44">
            <w:pPr>
              <w:jc w:val="center"/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„Virgil Madgearu”</w:t>
            </w:r>
          </w:p>
          <w:p w:rsidR="006D5F44" w:rsidRPr="007229A2" w:rsidRDefault="006D5F44" w:rsidP="006D5F44">
            <w:pPr>
              <w:jc w:val="center"/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Tg - Jiu</w:t>
            </w:r>
          </w:p>
        </w:tc>
        <w:tc>
          <w:tcPr>
            <w:tcW w:w="2330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Cercul profesorilor </w:t>
            </w:r>
          </w:p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de </w:t>
            </w:r>
            <w:r>
              <w:rPr>
                <w:rFonts w:cs="Calibri"/>
                <w:sz w:val="24"/>
                <w:szCs w:val="24"/>
              </w:rPr>
              <w:t xml:space="preserve">științe </w:t>
            </w:r>
            <w:r w:rsidRPr="007229A2">
              <w:rPr>
                <w:rFonts w:cs="Calibri"/>
                <w:sz w:val="24"/>
                <w:szCs w:val="24"/>
              </w:rPr>
              <w:t>socio-umane</w:t>
            </w:r>
          </w:p>
        </w:tc>
        <w:tc>
          <w:tcPr>
            <w:tcW w:w="3049" w:type="dxa"/>
          </w:tcPr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 xml:space="preserve">Inspector şcolar, </w:t>
            </w:r>
          </w:p>
          <w:p w:rsidR="006D5F44" w:rsidRDefault="006D5F44" w:rsidP="006D5F4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prof. Cristian Ciobanu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 xml:space="preserve">Responsabil de cerc, 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prof. Negrea Constantina</w:t>
            </w:r>
          </w:p>
        </w:tc>
      </w:tr>
      <w:tr w:rsidR="006D5F44" w:rsidRPr="005E38D9" w:rsidTr="006D5F44">
        <w:trPr>
          <w:tblCellSpacing w:w="20" w:type="dxa"/>
          <w:jc w:val="center"/>
        </w:trPr>
        <w:tc>
          <w:tcPr>
            <w:tcW w:w="4929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Ziu</w:t>
            </w:r>
            <w:r>
              <w:rPr>
                <w:rFonts w:cs="Calibri"/>
                <w:sz w:val="24"/>
                <w:szCs w:val="24"/>
              </w:rPr>
              <w:t>a Internațională a Filosofiei :</w:t>
            </w:r>
          </w:p>
          <w:p w:rsidR="006D5F44" w:rsidRPr="007229A2" w:rsidRDefault="006D5F44" w:rsidP="006D5F44">
            <w:pPr>
              <w:rPr>
                <w:rFonts w:cs="Calibri"/>
                <w:i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Activități dedicate acestei zile/Dezbateri argumentative cu diverse teme</w:t>
            </w:r>
          </w:p>
        </w:tc>
        <w:tc>
          <w:tcPr>
            <w:tcW w:w="1378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14.11.2018</w:t>
            </w:r>
          </w:p>
        </w:tc>
        <w:tc>
          <w:tcPr>
            <w:tcW w:w="2267" w:type="dxa"/>
          </w:tcPr>
          <w:p w:rsidR="006D5F44" w:rsidRPr="007229A2" w:rsidRDefault="006D5F44" w:rsidP="006D5F44">
            <w:pPr>
              <w:jc w:val="center"/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Biblioteca </w:t>
            </w:r>
            <w:r>
              <w:rPr>
                <w:rFonts w:cs="Calibri"/>
                <w:sz w:val="24"/>
                <w:szCs w:val="24"/>
              </w:rPr>
              <w:t xml:space="preserve">Județeană </w:t>
            </w:r>
            <w:r w:rsidRPr="007229A2">
              <w:rPr>
                <w:rFonts w:cs="Calibri"/>
                <w:sz w:val="24"/>
                <w:szCs w:val="24"/>
              </w:rPr>
              <w:t>,,ChristianTell” Tg-Jiu,</w:t>
            </w:r>
          </w:p>
        </w:tc>
        <w:tc>
          <w:tcPr>
            <w:tcW w:w="2330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Cercul profesorilor </w:t>
            </w:r>
          </w:p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de </w:t>
            </w:r>
            <w:r>
              <w:rPr>
                <w:rFonts w:cs="Calibri"/>
                <w:sz w:val="24"/>
                <w:szCs w:val="24"/>
              </w:rPr>
              <w:t xml:space="preserve">științe </w:t>
            </w:r>
            <w:r w:rsidRPr="007229A2">
              <w:rPr>
                <w:rFonts w:cs="Calibri"/>
                <w:sz w:val="24"/>
                <w:szCs w:val="24"/>
              </w:rPr>
              <w:t>socio-umane</w:t>
            </w:r>
          </w:p>
        </w:tc>
        <w:tc>
          <w:tcPr>
            <w:tcW w:w="3049" w:type="dxa"/>
          </w:tcPr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Consiliu</w:t>
            </w:r>
            <w:r>
              <w:rPr>
                <w:rFonts w:cs="Calibri"/>
                <w:sz w:val="24"/>
                <w:szCs w:val="24"/>
              </w:rPr>
              <w:t>l C</w:t>
            </w:r>
            <w:r w:rsidRPr="00C4139F">
              <w:rPr>
                <w:rFonts w:cs="Calibri"/>
                <w:sz w:val="24"/>
                <w:szCs w:val="24"/>
              </w:rPr>
              <w:t>onsultativ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 xml:space="preserve">Responsabil de cerc, 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pro</w:t>
            </w:r>
            <w:bookmarkStart w:id="0" w:name="_GoBack"/>
            <w:bookmarkEnd w:id="0"/>
            <w:r w:rsidRPr="00C4139F">
              <w:rPr>
                <w:rFonts w:cs="Calibri"/>
                <w:sz w:val="24"/>
                <w:szCs w:val="24"/>
              </w:rPr>
              <w:t>f. Negrea Constantina</w:t>
            </w:r>
          </w:p>
        </w:tc>
      </w:tr>
      <w:tr w:rsidR="006D5F44" w:rsidRPr="00A16918" w:rsidTr="006D5F44">
        <w:trPr>
          <w:tblCellSpacing w:w="20" w:type="dxa"/>
          <w:jc w:val="center"/>
        </w:trPr>
        <w:tc>
          <w:tcPr>
            <w:tcW w:w="4929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 Atelier de lucru; propuneri și rezolvări de subiecte pentru olimpiada județeană și națională de </w:t>
            </w:r>
            <w:r>
              <w:rPr>
                <w:rFonts w:cs="Calibri"/>
                <w:sz w:val="24"/>
                <w:szCs w:val="24"/>
              </w:rPr>
              <w:t xml:space="preserve">științe </w:t>
            </w:r>
            <w:r w:rsidRPr="007229A2">
              <w:rPr>
                <w:rFonts w:cs="Calibri"/>
                <w:sz w:val="24"/>
                <w:szCs w:val="24"/>
              </w:rPr>
              <w:t>socio-umane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229A2">
              <w:rPr>
                <w:rFonts w:cs="Calibri"/>
                <w:sz w:val="24"/>
                <w:szCs w:val="24"/>
              </w:rPr>
              <w:t xml:space="preserve"> </w:t>
            </w:r>
          </w:p>
          <w:p w:rsidR="006D5F44" w:rsidRPr="006D5F44" w:rsidRDefault="006D5F44" w:rsidP="006D5F44">
            <w:pPr>
              <w:rPr>
                <w:rFonts w:cs="Calibri"/>
                <w:i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Referat științific: </w:t>
            </w:r>
            <w:r>
              <w:rPr>
                <w:rFonts w:cs="Calibri"/>
                <w:sz w:val="24"/>
                <w:szCs w:val="24"/>
              </w:rPr>
              <w:t>„</w:t>
            </w:r>
            <w:r w:rsidRPr="006D5F44">
              <w:rPr>
                <w:rFonts w:cs="Calibri"/>
                <w:i/>
                <w:sz w:val="24"/>
                <w:szCs w:val="24"/>
              </w:rPr>
              <w:t>Didactica modernă în pregătirea elevilor pentru examenul de Bacalaureat„;</w:t>
            </w:r>
          </w:p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Pregătirea examenului de Bacalaureat: </w:t>
            </w:r>
          </w:p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modele de subiecte şi modalităţi de pregătire a elevilor</w:t>
            </w:r>
          </w:p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Organizarea olimpiadei de</w:t>
            </w:r>
            <w:r>
              <w:rPr>
                <w:rFonts w:cs="Calibri"/>
                <w:sz w:val="24"/>
                <w:szCs w:val="24"/>
              </w:rPr>
              <w:t xml:space="preserve"> științe</w:t>
            </w:r>
            <w:r w:rsidRPr="007229A2">
              <w:rPr>
                <w:rFonts w:cs="Calibri"/>
                <w:sz w:val="24"/>
                <w:szCs w:val="24"/>
              </w:rPr>
              <w:t xml:space="preserve"> socio-umane.</w:t>
            </w:r>
          </w:p>
        </w:tc>
        <w:tc>
          <w:tcPr>
            <w:tcW w:w="1378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w w:val="99"/>
                <w:sz w:val="24"/>
                <w:szCs w:val="24"/>
              </w:rPr>
              <w:t>12.12.2018</w:t>
            </w:r>
          </w:p>
        </w:tc>
        <w:tc>
          <w:tcPr>
            <w:tcW w:w="2267" w:type="dxa"/>
          </w:tcPr>
          <w:p w:rsidR="006D5F44" w:rsidRPr="007229A2" w:rsidRDefault="006D5F44" w:rsidP="006D5F44">
            <w:pPr>
              <w:jc w:val="center"/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>Colegiul Tehnic „Gheorghe Magheru” Tg-Jiu</w:t>
            </w:r>
          </w:p>
        </w:tc>
        <w:tc>
          <w:tcPr>
            <w:tcW w:w="2330" w:type="dxa"/>
          </w:tcPr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Cercul profesorilor </w:t>
            </w:r>
          </w:p>
          <w:p w:rsidR="006D5F44" w:rsidRPr="007229A2" w:rsidRDefault="006D5F44" w:rsidP="006D5F44">
            <w:pPr>
              <w:rPr>
                <w:rFonts w:cs="Calibri"/>
                <w:sz w:val="24"/>
                <w:szCs w:val="24"/>
              </w:rPr>
            </w:pPr>
            <w:r w:rsidRPr="007229A2">
              <w:rPr>
                <w:rFonts w:cs="Calibri"/>
                <w:sz w:val="24"/>
                <w:szCs w:val="24"/>
              </w:rPr>
              <w:t xml:space="preserve">de </w:t>
            </w:r>
            <w:r>
              <w:rPr>
                <w:rFonts w:cs="Calibri"/>
                <w:sz w:val="24"/>
                <w:szCs w:val="24"/>
              </w:rPr>
              <w:t xml:space="preserve">științe </w:t>
            </w:r>
            <w:r w:rsidRPr="007229A2">
              <w:rPr>
                <w:rFonts w:cs="Calibri"/>
                <w:sz w:val="24"/>
                <w:szCs w:val="24"/>
              </w:rPr>
              <w:t>socio-umane</w:t>
            </w:r>
          </w:p>
        </w:tc>
        <w:tc>
          <w:tcPr>
            <w:tcW w:w="3049" w:type="dxa"/>
          </w:tcPr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 xml:space="preserve">Responsabil de cerc,  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prof. Negrea Constantina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prof. Galtoi Gabriel</w:t>
            </w:r>
          </w:p>
        </w:tc>
      </w:tr>
    </w:tbl>
    <w:p w:rsidR="00972F05" w:rsidRPr="00A16918" w:rsidRDefault="00972F05" w:rsidP="006D5F4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ro-RO" w:eastAsia="ro-RO"/>
        </w:rPr>
      </w:pPr>
    </w:p>
    <w:p w:rsidR="00972F05" w:rsidRPr="00972F05" w:rsidRDefault="00972F05" w:rsidP="00972F05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SEMESTRUL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al</w:t>
      </w:r>
      <w:r w:rsidRPr="00972F05"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 xml:space="preserve"> I</w:t>
      </w:r>
      <w:r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  <w:t>I-lea</w:t>
      </w:r>
    </w:p>
    <w:p w:rsidR="00972F05" w:rsidRPr="00A16918" w:rsidRDefault="00972F05" w:rsidP="00972F05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2370"/>
        <w:gridCol w:w="3109"/>
      </w:tblGrid>
      <w:tr w:rsidR="00972F05" w:rsidRPr="00A16918" w:rsidTr="006D5F44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3049" w:type="dxa"/>
            <w:shd w:val="clear" w:color="auto" w:fill="D9D9D9"/>
            <w:vAlign w:val="center"/>
          </w:tcPr>
          <w:p w:rsidR="00972F05" w:rsidRPr="00A16918" w:rsidRDefault="00972F05" w:rsidP="00661157">
            <w:pPr>
              <w:keepNext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A16918">
              <w:rPr>
                <w:rFonts w:eastAsia="Times New Roman"/>
                <w:bCs/>
                <w:sz w:val="24"/>
                <w:szCs w:val="24"/>
              </w:rPr>
              <w:t>Responsabili</w:t>
            </w:r>
          </w:p>
        </w:tc>
      </w:tr>
      <w:tr w:rsidR="006D5F44" w:rsidRPr="00A16918" w:rsidTr="006D5F44">
        <w:trPr>
          <w:trHeight w:val="233"/>
          <w:tblCellSpacing w:w="20" w:type="dxa"/>
          <w:jc w:val="center"/>
        </w:trPr>
        <w:tc>
          <w:tcPr>
            <w:tcW w:w="4929" w:type="dxa"/>
          </w:tcPr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Lecție demonst</w:t>
            </w:r>
            <w:r>
              <w:rPr>
                <w:rFonts w:cs="Calibri"/>
                <w:sz w:val="24"/>
                <w:szCs w:val="24"/>
              </w:rPr>
              <w:t>rativă: Educatie antreprenorială</w:t>
            </w:r>
            <w:r w:rsidRPr="00C4139F">
              <w:rPr>
                <w:rFonts w:cs="Calibri"/>
                <w:sz w:val="24"/>
                <w:szCs w:val="24"/>
              </w:rPr>
              <w:t xml:space="preserve"> – clasa a X-a, prof. Nibu Ramona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Pregătirea examenului de Bacalaureat: modele de subiecte şi modalităţi de pregătire a elevilor</w:t>
            </w:r>
          </w:p>
        </w:tc>
        <w:tc>
          <w:tcPr>
            <w:tcW w:w="1378" w:type="dxa"/>
          </w:tcPr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10.04.2018</w:t>
            </w:r>
          </w:p>
        </w:tc>
        <w:tc>
          <w:tcPr>
            <w:tcW w:w="2267" w:type="dxa"/>
          </w:tcPr>
          <w:p w:rsidR="006D5F44" w:rsidRPr="00C4139F" w:rsidRDefault="006D5F44" w:rsidP="006D5F44">
            <w:pPr>
              <w:jc w:val="center"/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Colegiul Tehnic Motru</w:t>
            </w:r>
          </w:p>
        </w:tc>
        <w:tc>
          <w:tcPr>
            <w:tcW w:w="2330" w:type="dxa"/>
          </w:tcPr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 xml:space="preserve">Cercul profesorilor </w:t>
            </w:r>
          </w:p>
          <w:p w:rsidR="006D5F44" w:rsidRPr="00C4139F" w:rsidRDefault="006D5F44" w:rsidP="006D5F44">
            <w:pPr>
              <w:rPr>
                <w:rFonts w:cs="Calibri"/>
                <w:sz w:val="24"/>
                <w:szCs w:val="24"/>
              </w:rPr>
            </w:pPr>
            <w:r w:rsidRPr="00C4139F">
              <w:rPr>
                <w:rFonts w:cs="Calibri"/>
                <w:sz w:val="24"/>
                <w:szCs w:val="24"/>
              </w:rPr>
              <w:t>de socio-umane</w:t>
            </w:r>
          </w:p>
        </w:tc>
        <w:tc>
          <w:tcPr>
            <w:tcW w:w="3049" w:type="dxa"/>
          </w:tcPr>
          <w:p w:rsidR="006D5F44" w:rsidRPr="00C4139F" w:rsidRDefault="006D5F44" w:rsidP="006D5F44">
            <w:pPr>
              <w:rPr>
                <w:rFonts w:eastAsia="Times New Roman" w:cs="Calibri"/>
                <w:sz w:val="24"/>
                <w:szCs w:val="24"/>
              </w:rPr>
            </w:pPr>
            <w:r w:rsidRPr="00C4139F">
              <w:rPr>
                <w:rFonts w:eastAsia="Times New Roman" w:cs="Calibri"/>
                <w:sz w:val="24"/>
                <w:szCs w:val="24"/>
              </w:rPr>
              <w:t xml:space="preserve">Responsabil de cerc,  </w:t>
            </w:r>
          </w:p>
          <w:p w:rsidR="006D5F44" w:rsidRPr="00C4139F" w:rsidRDefault="006D5F44" w:rsidP="006D5F44">
            <w:pPr>
              <w:rPr>
                <w:rFonts w:eastAsia="Times New Roman" w:cs="Calibri"/>
                <w:sz w:val="24"/>
                <w:szCs w:val="24"/>
              </w:rPr>
            </w:pPr>
            <w:r w:rsidRPr="00C4139F">
              <w:rPr>
                <w:rFonts w:eastAsia="Times New Roman" w:cs="Calibri"/>
                <w:sz w:val="24"/>
                <w:szCs w:val="24"/>
              </w:rPr>
              <w:t xml:space="preserve">prof. Negrea Constantina </w:t>
            </w:r>
          </w:p>
          <w:p w:rsidR="006D5F44" w:rsidRPr="00C4139F" w:rsidRDefault="006D5F44" w:rsidP="006D5F4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C4139F">
              <w:rPr>
                <w:rFonts w:eastAsia="Times New Roman" w:cs="Calibri"/>
                <w:sz w:val="24"/>
                <w:szCs w:val="24"/>
              </w:rPr>
              <w:t>prof. Nibu Ramona</w:t>
            </w:r>
          </w:p>
        </w:tc>
      </w:tr>
    </w:tbl>
    <w:p w:rsidR="00A16918" w:rsidRPr="00A16918" w:rsidRDefault="00A16918" w:rsidP="00972F0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sectPr w:rsidR="00A16918" w:rsidRPr="00A16918" w:rsidSect="00972F05">
      <w:headerReference w:type="default" r:id="rId7"/>
      <w:footerReference w:type="default" r:id="rId8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2F" w:rsidRDefault="0056432F" w:rsidP="005E38D9">
      <w:pPr>
        <w:spacing w:after="0" w:line="240" w:lineRule="auto"/>
      </w:pPr>
      <w:r>
        <w:separator/>
      </w:r>
    </w:p>
  </w:endnote>
  <w:endnote w:type="continuationSeparator" w:id="0">
    <w:p w:rsidR="0056432F" w:rsidRDefault="0056432F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972F05" w:rsidP="00972F05">
    <w:pPr>
      <w:pStyle w:val="Footer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2018 - 2019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2F" w:rsidRDefault="0056432F" w:rsidP="005E38D9">
      <w:pPr>
        <w:spacing w:after="0" w:line="240" w:lineRule="auto"/>
      </w:pPr>
      <w:r>
        <w:separator/>
      </w:r>
    </w:p>
  </w:footnote>
  <w:footnote w:type="continuationSeparator" w:id="0">
    <w:p w:rsidR="0056432F" w:rsidRDefault="0056432F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6D5F44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B57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2018 - 2019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34038"/>
    <w:rsid w:val="000405B8"/>
    <w:rsid w:val="000E3C37"/>
    <w:rsid w:val="00121C80"/>
    <w:rsid w:val="00127B31"/>
    <w:rsid w:val="001857D6"/>
    <w:rsid w:val="00214796"/>
    <w:rsid w:val="00216B39"/>
    <w:rsid w:val="00231F5C"/>
    <w:rsid w:val="002605A6"/>
    <w:rsid w:val="002856D6"/>
    <w:rsid w:val="00291880"/>
    <w:rsid w:val="00294CC7"/>
    <w:rsid w:val="003C05A7"/>
    <w:rsid w:val="00424F86"/>
    <w:rsid w:val="00473473"/>
    <w:rsid w:val="004A2575"/>
    <w:rsid w:val="00503447"/>
    <w:rsid w:val="0056432F"/>
    <w:rsid w:val="005D25AA"/>
    <w:rsid w:val="005E386C"/>
    <w:rsid w:val="005E38D9"/>
    <w:rsid w:val="0064024D"/>
    <w:rsid w:val="006D17BB"/>
    <w:rsid w:val="006D4C69"/>
    <w:rsid w:val="006D5F44"/>
    <w:rsid w:val="00700128"/>
    <w:rsid w:val="007B2D38"/>
    <w:rsid w:val="007B7944"/>
    <w:rsid w:val="007F2CC1"/>
    <w:rsid w:val="00897A9C"/>
    <w:rsid w:val="008A457D"/>
    <w:rsid w:val="00972F05"/>
    <w:rsid w:val="009A51EA"/>
    <w:rsid w:val="009F099F"/>
    <w:rsid w:val="00A16918"/>
    <w:rsid w:val="00A50FC7"/>
    <w:rsid w:val="00AA5BCB"/>
    <w:rsid w:val="00AB64C6"/>
    <w:rsid w:val="00B121E6"/>
    <w:rsid w:val="00B3608C"/>
    <w:rsid w:val="00B66773"/>
    <w:rsid w:val="00B66BB4"/>
    <w:rsid w:val="00B75154"/>
    <w:rsid w:val="00B85940"/>
    <w:rsid w:val="00CB3C8B"/>
    <w:rsid w:val="00CD1D72"/>
    <w:rsid w:val="00D03AEE"/>
    <w:rsid w:val="00DA363A"/>
    <w:rsid w:val="00DF42FC"/>
    <w:rsid w:val="00E10D70"/>
    <w:rsid w:val="00E21028"/>
    <w:rsid w:val="00E46C8D"/>
    <w:rsid w:val="00F0148E"/>
    <w:rsid w:val="00F224C5"/>
    <w:rsid w:val="00F9402D"/>
    <w:rsid w:val="00FA3688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3CBD03-A7C0-4E54-8044-A7D158DC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8D9"/>
  </w:style>
  <w:style w:type="paragraph" w:styleId="Footer">
    <w:name w:val="footer"/>
    <w:basedOn w:val="Normal"/>
    <w:link w:val="Foot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Nichifor</cp:lastModifiedBy>
  <cp:revision>2</cp:revision>
  <dcterms:created xsi:type="dcterms:W3CDTF">2018-10-15T09:14:00Z</dcterms:created>
  <dcterms:modified xsi:type="dcterms:W3CDTF">2018-10-15T09:14:00Z</dcterms:modified>
</cp:coreProperties>
</file>