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91" w:rsidRPr="00260A91" w:rsidRDefault="00260A91" w:rsidP="00260A91">
      <w:pPr>
        <w:spacing w:line="235" w:lineRule="atLeast"/>
        <w:jc w:val="center"/>
        <w:rPr>
          <w:rFonts w:ascii="Calibri" w:eastAsia="Times New Roman" w:hAnsi="Calibri" w:cs="Calibri"/>
          <w:color w:val="26282A"/>
          <w:shd w:val="clear" w:color="auto" w:fill="FFFFFF"/>
        </w:rPr>
      </w:pPr>
      <w:proofErr w:type="spellStart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>Colegiul</w:t>
      </w:r>
      <w:proofErr w:type="spellEnd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>Naţional</w:t>
      </w:r>
      <w:proofErr w:type="spellEnd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 xml:space="preserve"> “TUDOR VLADIMIRESCU” din </w:t>
      </w:r>
      <w:proofErr w:type="spellStart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>Târgu</w:t>
      </w:r>
      <w:proofErr w:type="spellEnd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>Jiu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vă</w:t>
      </w:r>
      <w:proofErr w:type="spellEnd"/>
      <w:proofErr w:type="gram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invită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să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participaţi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 la a </w:t>
      </w:r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</w:rPr>
        <w:t>V-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a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>ediţie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</w:rPr>
        <w:t xml:space="preserve">   a</w:t>
      </w:r>
    </w:p>
    <w:p w:rsidR="00260A91" w:rsidRPr="00260A91" w:rsidRDefault="00260A91" w:rsidP="00260A91">
      <w:pPr>
        <w:spacing w:line="235" w:lineRule="atLeast"/>
        <w:jc w:val="center"/>
        <w:rPr>
          <w:rFonts w:ascii="Calibri" w:eastAsia="Times New Roman" w:hAnsi="Calibri" w:cs="Calibri"/>
          <w:color w:val="26282A"/>
          <w:shd w:val="clear" w:color="auto" w:fill="FFFFFF"/>
        </w:rPr>
      </w:pPr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  <w:lang w:val="ro-RO"/>
        </w:rPr>
        <w:t>Concursului Bilingv Interjudeţean „FRANGLAIS”</w:t>
      </w:r>
    </w:p>
    <w:p w:rsidR="00260A91" w:rsidRPr="00260A91" w:rsidRDefault="00260A91" w:rsidP="00260A91">
      <w:pPr>
        <w:spacing w:after="0" w:line="360" w:lineRule="atLeast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  </w:t>
      </w:r>
    </w:p>
    <w:p w:rsidR="00260A91" w:rsidRPr="00260A91" w:rsidRDefault="00260A91" w:rsidP="00260A91">
      <w:pPr>
        <w:spacing w:after="0" w:line="360" w:lineRule="atLeast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           Concursul se adresează elevilor din învăţământul gimnazial (clasele 5-8)  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ș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 liceal din toate unităţile şcolare din ţară 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ș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  se va derula în perioada </w:t>
      </w:r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  <w:lang w:val="ro-RO"/>
        </w:rPr>
        <w:t>11 februarie 2019 - 14 iunie 2019.</w:t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 Le mul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umim profesorilor 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ș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 elevilor care au fost alături de noi  de-a lungul timpului 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ș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 îi  a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ș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teptăm pe to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 cei interesa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 să participe  la această nouă edi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ro-RO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ie.</w:t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ro-RO"/>
        </w:rPr>
        <w:t>Proiectul este înscris în</w:t>
      </w:r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  <w:lang w:val="fr-FR"/>
        </w:rPr>
        <w:t> CAERI 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la pagina</w:t>
      </w:r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  <w:lang w:val="fr-FR"/>
        </w:rPr>
        <w:t> 39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pozi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fr-FR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ia</w:t>
      </w:r>
      <w:proofErr w:type="spellEnd"/>
      <w:r w:rsidRPr="00260A91">
        <w:rPr>
          <w:rFonts w:ascii="Times New Roman" w:eastAsia="Times New Roman" w:hAnsi="Times New Roman" w:cs="Times New Roman"/>
          <w:b/>
          <w:bCs/>
          <w:color w:val="26282A"/>
          <w:sz w:val="28"/>
          <w:szCs w:val="28"/>
          <w:shd w:val="clear" w:color="auto" w:fill="FFFFFF"/>
          <w:lang w:val="fr-FR"/>
        </w:rPr>
        <w:t> 1136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, 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anexa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nr. 9 </w:t>
      </w:r>
      <w:proofErr w:type="gram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la OMEN</w:t>
      </w:r>
      <w:proofErr w:type="gram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nr. 3016/09.01.2019.</w:t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Vă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așteptăm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!</w:t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Echipa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Franglais</w:t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Pentru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detalii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consulta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fr-FR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regulamentul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concursului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pe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care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îl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ve</w:t>
      </w:r>
      <w:r w:rsidRPr="00260A91">
        <w:rPr>
          <w:rFonts w:ascii="Cambria" w:eastAsia="Times New Roman" w:hAnsi="Cambria" w:cs="Times New Roman"/>
          <w:color w:val="26282A"/>
          <w:sz w:val="28"/>
          <w:szCs w:val="28"/>
          <w:shd w:val="clear" w:color="auto" w:fill="FFFFFF"/>
          <w:lang w:val="fr-FR"/>
        </w:rPr>
        <w:t>ț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regăsi</w:t>
      </w:r>
      <w:proofErr w:type="spell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 xml:space="preserve"> la adresa </w:t>
      </w:r>
      <w:proofErr w:type="gramStart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t>:</w:t>
      </w:r>
      <w:proofErr w:type="gramEnd"/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fldChar w:fldCharType="begin"/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instrText xml:space="preserve"> HYPERLINK "http://concursbilingv2016.e-monsite.com/pages/franglais-2019.html" \t "_blank" </w:instrTex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fldChar w:fldCharType="separate"/>
      </w:r>
      <w:r w:rsidRPr="00260A91">
        <w:rPr>
          <w:rFonts w:ascii="Times New Roman" w:eastAsia="Times New Roman" w:hAnsi="Times New Roman" w:cs="Times New Roman"/>
          <w:color w:val="196AD4"/>
          <w:sz w:val="28"/>
          <w:szCs w:val="28"/>
          <w:u w:val="single"/>
          <w:shd w:val="clear" w:color="auto" w:fill="FFFFFF"/>
          <w:lang w:val="fr-FR"/>
        </w:rPr>
        <w:t>http://concursbilingv2016.e-monsite.com/pages/franglais-2019.html</w:t>
      </w:r>
      <w:r w:rsidRPr="00260A91">
        <w:rPr>
          <w:rFonts w:ascii="Times New Roman" w:eastAsia="Times New Roman" w:hAnsi="Times New Roman" w:cs="Times New Roman"/>
          <w:color w:val="26282A"/>
          <w:sz w:val="28"/>
          <w:szCs w:val="28"/>
          <w:shd w:val="clear" w:color="auto" w:fill="FFFFFF"/>
          <w:lang w:val="fr-FR"/>
        </w:rPr>
        <w:fldChar w:fldCharType="end"/>
      </w:r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hyperlink r:id="rId4" w:tgtFrame="_blank" w:history="1">
        <w:proofErr w:type="spellStart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>Regulament</w:t>
        </w:r>
        <w:proofErr w:type="spellEnd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 xml:space="preserve"> concurs </w:t>
        </w:r>
        <w:proofErr w:type="spellStart"/>
        <w:proofErr w:type="gramStart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>franglais</w:t>
        </w:r>
        <w:proofErr w:type="spellEnd"/>
        <w:proofErr w:type="gramEnd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 xml:space="preserve"> 2019</w:t>
        </w:r>
      </w:hyperlink>
    </w:p>
    <w:p w:rsidR="00260A91" w:rsidRPr="00260A91" w:rsidRDefault="00260A91" w:rsidP="00260A91">
      <w:pPr>
        <w:spacing w:after="0" w:line="360" w:lineRule="atLeast"/>
        <w:ind w:firstLine="720"/>
        <w:jc w:val="both"/>
        <w:rPr>
          <w:rFonts w:ascii="New serif" w:eastAsia="Times New Roman" w:hAnsi="New serif" w:cs="Times New Roman"/>
          <w:color w:val="26282A"/>
          <w:sz w:val="24"/>
          <w:szCs w:val="24"/>
          <w:shd w:val="clear" w:color="auto" w:fill="FFFFFF"/>
        </w:rPr>
      </w:pPr>
      <w:hyperlink r:id="rId5" w:tgtFrame="_blank" w:history="1"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 xml:space="preserve">Franglais 2019 </w:t>
        </w:r>
        <w:proofErr w:type="spellStart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>fisa</w:t>
        </w:r>
        <w:proofErr w:type="spellEnd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 xml:space="preserve"> de </w:t>
        </w:r>
        <w:proofErr w:type="spellStart"/>
        <w:r w:rsidRPr="00260A91">
          <w:rPr>
            <w:rFonts w:ascii="New serif" w:eastAsia="Times New Roman" w:hAnsi="New serif" w:cs="Times New Roman"/>
            <w:color w:val="196AD4"/>
            <w:sz w:val="24"/>
            <w:szCs w:val="24"/>
            <w:u w:val="single"/>
            <w:shd w:val="clear" w:color="auto" w:fill="FFFFFF"/>
          </w:rPr>
          <w:t>inscriere</w:t>
        </w:r>
        <w:proofErr w:type="spellEnd"/>
      </w:hyperlink>
    </w:p>
    <w:p w:rsidR="008D5F05" w:rsidRDefault="00260A91" w:rsidP="00260A91">
      <w:r w:rsidRPr="00260A91">
        <w:rPr>
          <w:rFonts w:ascii="Helvetica" w:eastAsia="Times New Roman" w:hAnsi="Helvetica" w:cs="Times New Roman"/>
          <w:color w:val="26282A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8D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91"/>
    <w:rsid w:val="00260A91"/>
    <w:rsid w:val="008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DFC93-D415-4D56-9CAD-5A6F6B5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cursbilingv2016.e-monsite.com/medias/files/franglais-2019-fisa-de-inscriere.docx" TargetMode="External"/><Relationship Id="rId4" Type="http://schemas.openxmlformats.org/officeDocument/2006/relationships/hyperlink" Target="http://concursbilingv2016.e-monsite.com/medias/files/regulament-concurs-frangla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1</cp:revision>
  <dcterms:created xsi:type="dcterms:W3CDTF">2019-02-20T07:57:00Z</dcterms:created>
  <dcterms:modified xsi:type="dcterms:W3CDTF">2019-02-20T08:02:00Z</dcterms:modified>
</cp:coreProperties>
</file>